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62" w:rsidRPr="00BE31D4" w:rsidRDefault="00E41C62" w:rsidP="00E41C62">
      <w:pPr>
        <w:pBdr>
          <w:bottom w:val="thinThickSmallGap" w:sz="24" w:space="1" w:color="auto"/>
        </w:pBd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BE31D4">
        <w:rPr>
          <w:rFonts w:ascii="標楷體" w:eastAsia="標楷體" w:hAnsi="標楷體" w:hint="eastAsia"/>
          <w:b/>
          <w:sz w:val="40"/>
          <w:szCs w:val="40"/>
        </w:rPr>
        <w:t>分</w:t>
      </w:r>
      <w:r w:rsidRPr="00BE31D4">
        <w:rPr>
          <w:rFonts w:ascii="標楷體" w:eastAsia="標楷體" w:hAnsi="標楷體"/>
          <w:b/>
          <w:sz w:val="40"/>
          <w:szCs w:val="40"/>
        </w:rPr>
        <w:t>組</w:t>
      </w:r>
      <w:r w:rsidR="00AE5AB9" w:rsidRPr="00BE31D4">
        <w:rPr>
          <w:rFonts w:ascii="標楷體" w:eastAsia="標楷體" w:hAnsi="標楷體" w:hint="eastAsia"/>
          <w:b/>
          <w:sz w:val="40"/>
          <w:szCs w:val="40"/>
        </w:rPr>
        <w:t>綜</w:t>
      </w:r>
      <w:r w:rsidR="00AE5AB9" w:rsidRPr="00BE31D4">
        <w:rPr>
          <w:rFonts w:ascii="標楷體" w:eastAsia="標楷體" w:hAnsi="標楷體"/>
          <w:b/>
          <w:sz w:val="40"/>
          <w:szCs w:val="40"/>
        </w:rPr>
        <w:t>合</w:t>
      </w:r>
      <w:r w:rsidRPr="00BE31D4">
        <w:rPr>
          <w:rFonts w:ascii="標楷體" w:eastAsia="標楷體" w:hAnsi="標楷體"/>
          <w:b/>
          <w:sz w:val="40"/>
          <w:szCs w:val="40"/>
        </w:rPr>
        <w:t>討論</w:t>
      </w:r>
      <w:r w:rsidR="00AE5AB9" w:rsidRPr="00BE31D4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 w:rsidRPr="00BE31D4">
        <w:rPr>
          <w:rFonts w:ascii="標楷體" w:eastAsia="標楷體" w:hAnsi="標楷體"/>
          <w:b/>
          <w:sz w:val="40"/>
          <w:szCs w:val="40"/>
        </w:rPr>
        <w:t>A</w:t>
      </w:r>
      <w:r w:rsidRPr="00BE31D4">
        <w:rPr>
          <w:rFonts w:ascii="標楷體" w:eastAsia="標楷體" w:hAnsi="標楷體" w:hint="eastAsia"/>
          <w:b/>
          <w:sz w:val="40"/>
          <w:szCs w:val="40"/>
        </w:rPr>
        <w:t>組</w:t>
      </w:r>
      <w:r w:rsidRPr="00BE31D4">
        <w:rPr>
          <w:rFonts w:ascii="標楷體" w:eastAsia="標楷體" w:hAnsi="標楷體"/>
          <w:b/>
          <w:sz w:val="40"/>
          <w:szCs w:val="40"/>
        </w:rPr>
        <w:t>：</w:t>
      </w:r>
      <w:r w:rsidRPr="00BE31D4">
        <w:rPr>
          <w:rFonts w:ascii="標楷體" w:eastAsia="標楷體" w:hAnsi="標楷體" w:hint="eastAsia"/>
          <w:b/>
          <w:sz w:val="40"/>
          <w:szCs w:val="40"/>
        </w:rPr>
        <w:t>土地</w:t>
      </w:r>
      <w:r w:rsidRPr="00BE31D4">
        <w:rPr>
          <w:rFonts w:ascii="標楷體" w:eastAsia="標楷體" w:hAnsi="標楷體"/>
          <w:b/>
          <w:sz w:val="40"/>
          <w:szCs w:val="40"/>
        </w:rPr>
        <w:t>正義</w:t>
      </w:r>
    </w:p>
    <w:p w:rsidR="00A81D70" w:rsidRPr="009701ED" w:rsidRDefault="00E252EB" w:rsidP="00E41C62">
      <w:pPr>
        <w:spacing w:line="420" w:lineRule="exact"/>
        <w:contextualSpacing/>
        <w:jc w:val="right"/>
        <w:rPr>
          <w:rFonts w:ascii="標楷體" w:eastAsia="標楷體" w:hAnsi="標楷體"/>
          <w:b/>
          <w:sz w:val="26"/>
          <w:szCs w:val="26"/>
        </w:rPr>
      </w:pPr>
      <w:r w:rsidRPr="009701ED">
        <w:rPr>
          <w:rFonts w:ascii="標楷體" w:eastAsia="標楷體" w:hAnsi="標楷體" w:hint="eastAsia"/>
          <w:b/>
          <w:sz w:val="26"/>
          <w:szCs w:val="26"/>
        </w:rPr>
        <w:t>報</w:t>
      </w:r>
      <w:r w:rsidRPr="009701ED">
        <w:rPr>
          <w:rFonts w:ascii="標楷體" w:eastAsia="標楷體" w:hAnsi="標楷體"/>
          <w:b/>
          <w:sz w:val="26"/>
          <w:szCs w:val="26"/>
        </w:rPr>
        <w:t>告</w:t>
      </w:r>
      <w:r w:rsidR="005D2F55">
        <w:rPr>
          <w:rFonts w:ascii="標楷體" w:eastAsia="標楷體" w:hAnsi="標楷體" w:hint="eastAsia"/>
          <w:b/>
          <w:sz w:val="26"/>
          <w:szCs w:val="26"/>
        </w:rPr>
        <w:t>人</w:t>
      </w:r>
      <w:bookmarkStart w:id="0" w:name="_GoBack"/>
      <w:bookmarkEnd w:id="0"/>
      <w:r w:rsidRPr="009701ED">
        <w:rPr>
          <w:rFonts w:ascii="標楷體" w:eastAsia="標楷體" w:hAnsi="標楷體"/>
          <w:b/>
          <w:sz w:val="26"/>
          <w:szCs w:val="26"/>
        </w:rPr>
        <w:t>：</w:t>
      </w:r>
      <w:r w:rsidRPr="009701ED">
        <w:rPr>
          <w:rFonts w:ascii="標楷體" w:eastAsia="標楷體" w:hAnsi="標楷體" w:hint="eastAsia"/>
          <w:b/>
          <w:sz w:val="26"/>
          <w:szCs w:val="26"/>
        </w:rPr>
        <w:t>吴马</w:t>
      </w:r>
      <w:r w:rsidRPr="009701ED">
        <w:rPr>
          <w:rFonts w:ascii="標楷體" w:eastAsia="標楷體" w:hAnsi="標楷體"/>
          <w:b/>
          <w:sz w:val="26"/>
          <w:szCs w:val="26"/>
        </w:rPr>
        <w:t>亖‧南卡芙蘭</w:t>
      </w:r>
      <w:r w:rsidR="00524AF0" w:rsidRPr="009701ED">
        <w:rPr>
          <w:rFonts w:ascii="標楷體" w:eastAsia="標楷體" w:hAnsi="標楷體" w:hint="eastAsia"/>
          <w:b/>
          <w:sz w:val="26"/>
          <w:szCs w:val="26"/>
        </w:rPr>
        <w:t>傳</w:t>
      </w:r>
      <w:r w:rsidR="00524AF0" w:rsidRPr="009701ED">
        <w:rPr>
          <w:rFonts w:ascii="標楷體" w:eastAsia="標楷體" w:hAnsi="標楷體"/>
          <w:b/>
          <w:sz w:val="26"/>
          <w:szCs w:val="26"/>
        </w:rPr>
        <w:t>道</w:t>
      </w:r>
    </w:p>
    <w:p w:rsidR="00773B74" w:rsidRPr="00210C34" w:rsidRDefault="00773B74" w:rsidP="00E41C62">
      <w:pPr>
        <w:spacing w:line="420" w:lineRule="exact"/>
        <w:contextualSpacing/>
        <w:rPr>
          <w:rFonts w:ascii="標楷體" w:eastAsia="標楷體" w:hAnsi="標楷體"/>
          <w:sz w:val="28"/>
          <w:szCs w:val="28"/>
        </w:rPr>
      </w:pPr>
    </w:p>
    <w:p w:rsidR="00A81D70" w:rsidRPr="002906AD" w:rsidRDefault="002906AD" w:rsidP="00210C34">
      <w:pPr>
        <w:spacing w:line="400" w:lineRule="exact"/>
        <w:contextualSpacing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‧</w:t>
      </w:r>
      <w:r w:rsidR="00A81D70" w:rsidRPr="002906AD">
        <w:rPr>
          <w:rFonts w:ascii="標楷體" w:eastAsia="標楷體" w:hAnsi="標楷體" w:hint="eastAsia"/>
          <w:szCs w:val="28"/>
        </w:rPr>
        <w:t>部落自然資源的管理經營  陳和平</w:t>
      </w:r>
      <w:r w:rsidR="00773B74" w:rsidRPr="002906AD">
        <w:rPr>
          <w:rFonts w:ascii="標楷體" w:eastAsia="標楷體" w:hAnsi="標楷體" w:hint="eastAsia"/>
          <w:szCs w:val="28"/>
        </w:rPr>
        <w:t>牧師</w:t>
      </w:r>
    </w:p>
    <w:p w:rsidR="00A81D70" w:rsidRPr="002906AD" w:rsidRDefault="002906AD" w:rsidP="00210C34">
      <w:pPr>
        <w:spacing w:line="400" w:lineRule="exact"/>
        <w:contextualSpacing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‧</w:t>
      </w:r>
      <w:r w:rsidR="00A81D70" w:rsidRPr="002906AD">
        <w:rPr>
          <w:rFonts w:ascii="標楷體" w:eastAsia="標楷體" w:hAnsi="標楷體" w:hint="eastAsia"/>
          <w:szCs w:val="28"/>
        </w:rPr>
        <w:t>布農勇士守護山川-以那瑪夏區反越域引水為例  打亥伊斯南冠犮拉菲</w:t>
      </w:r>
      <w:r w:rsidR="004C32BB" w:rsidRPr="002906AD">
        <w:rPr>
          <w:rFonts w:ascii="標楷體" w:eastAsia="標楷體" w:hAnsi="標楷體" w:hint="eastAsia"/>
          <w:szCs w:val="28"/>
        </w:rPr>
        <w:t xml:space="preserve"> 校長</w:t>
      </w:r>
    </w:p>
    <w:p w:rsidR="00A81D70" w:rsidRPr="002906AD" w:rsidRDefault="002906AD" w:rsidP="00210C34">
      <w:pPr>
        <w:spacing w:line="400" w:lineRule="exact"/>
        <w:contextualSpacing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‧</w:t>
      </w:r>
      <w:r w:rsidR="00A81D70" w:rsidRPr="002906AD">
        <w:rPr>
          <w:rFonts w:ascii="標楷體" w:eastAsia="標楷體" w:hAnsi="標楷體" w:hint="eastAsia"/>
          <w:szCs w:val="28"/>
        </w:rPr>
        <w:t>談國家暴力下的原住民政策 伍杜</w:t>
      </w:r>
      <w:r w:rsidR="004C32BB" w:rsidRPr="002906AD">
        <w:rPr>
          <w:rFonts w:ascii="標楷體" w:eastAsia="標楷體" w:hAnsi="標楷體" w:hint="eastAsia"/>
          <w:szCs w:val="28"/>
        </w:rPr>
        <w:t>．</w:t>
      </w:r>
      <w:r w:rsidR="00A81D70" w:rsidRPr="002906AD">
        <w:rPr>
          <w:rFonts w:ascii="標楷體" w:eastAsia="標楷體" w:hAnsi="標楷體" w:hint="eastAsia"/>
          <w:szCs w:val="28"/>
        </w:rPr>
        <w:t>米將</w:t>
      </w:r>
      <w:r w:rsidR="004C32BB" w:rsidRPr="002906AD">
        <w:rPr>
          <w:rFonts w:ascii="標楷體" w:eastAsia="標楷體" w:hAnsi="標楷體" w:hint="eastAsia"/>
          <w:szCs w:val="28"/>
        </w:rPr>
        <w:t xml:space="preserve"> 老師</w:t>
      </w:r>
    </w:p>
    <w:p w:rsidR="00A81D70" w:rsidRPr="00210C34" w:rsidRDefault="00A81D70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DB558D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1、</w:t>
      </w:r>
      <w:r w:rsidR="00DB558D" w:rsidRPr="00FA19B0">
        <w:rPr>
          <w:rFonts w:ascii="標楷體" w:eastAsia="標楷體" w:hAnsi="標楷體" w:hint="eastAsia"/>
          <w:b/>
          <w:sz w:val="28"/>
          <w:szCs w:val="28"/>
        </w:rPr>
        <w:t>部落對政策與法規之資訊，取得不易，需要推動了解。</w:t>
      </w:r>
    </w:p>
    <w:p w:rsidR="00A81D70" w:rsidRPr="00210C34" w:rsidRDefault="00A81D70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從原民地區為何都是泛藍，到小英的小草策略，原民部落或教會忽略了推動落實，可能是對這些法案等的資訊不足，需要能促使更多的了解。</w:t>
      </w:r>
    </w:p>
    <w:p w:rsidR="00A81D70" w:rsidRPr="00210C34" w:rsidRDefault="00A81D70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DB558D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2、</w:t>
      </w:r>
      <w:r w:rsidR="00DB558D" w:rsidRPr="00FA19B0">
        <w:rPr>
          <w:rFonts w:ascii="標楷體" w:eastAsia="標楷體" w:hAnsi="標楷體" w:hint="eastAsia"/>
          <w:b/>
          <w:sz w:val="28"/>
          <w:szCs w:val="28"/>
        </w:rPr>
        <w:t>應清楚對政府清楚表達我們的訴求。</w:t>
      </w:r>
    </w:p>
    <w:p w:rsidR="00A81D70" w:rsidRPr="00210C34" w:rsidRDefault="00DB558D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從對話與報章雜誌常常會接受到這些聲音，只要用心應該可以做，跟政府說給原住民的法條與政策錯誤，清楚告訴說與原民不符合，生活很累、沒有權力、沒有尊嚴。</w:t>
      </w:r>
    </w:p>
    <w:p w:rsidR="00285225" w:rsidRPr="00210C34" w:rsidRDefault="00285225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DB558D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3、</w:t>
      </w:r>
      <w:r w:rsidR="00DB558D" w:rsidRPr="00FA19B0">
        <w:rPr>
          <w:rFonts w:ascii="標楷體" w:eastAsia="標楷體" w:hAnsi="標楷體" w:hint="eastAsia"/>
          <w:b/>
          <w:sz w:val="28"/>
          <w:szCs w:val="28"/>
        </w:rPr>
        <w:t>推動培育原住民的人才，包括學者。</w:t>
      </w:r>
    </w:p>
    <w:p w:rsidR="00DB558D" w:rsidRPr="00210C34" w:rsidRDefault="00DB558D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要培育人才，如美濃水庫靠5個人透過媒體報紙等阻之。如果原民有很多博士學者，他的發言，政府會聽。今天的資料，看到有原住民的人，卻都是國民黨的人。</w:t>
      </w:r>
    </w:p>
    <w:p w:rsidR="00A81D70" w:rsidRPr="00210C34" w:rsidRDefault="00A81D70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D40BD8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4、</w:t>
      </w:r>
      <w:r w:rsidR="00D40BD8" w:rsidRPr="00FA19B0">
        <w:rPr>
          <w:rFonts w:ascii="標楷體" w:eastAsia="標楷體" w:hAnsi="標楷體" w:hint="eastAsia"/>
          <w:b/>
          <w:sz w:val="28"/>
          <w:szCs w:val="28"/>
        </w:rPr>
        <w:t>原住民部落（社區）草根組織力量。</w:t>
      </w:r>
    </w:p>
    <w:p w:rsidR="00DB558D" w:rsidRPr="00210C34" w:rsidRDefault="00B51895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學運浪潮興起，要把遍地開花如何傳遞?不知如何進入部落。部落保守難接受年輕人倡議政策。不知原宣是否有推動或培育計畫?</w:t>
      </w:r>
    </w:p>
    <w:p w:rsidR="00DB558D" w:rsidRPr="00210C34" w:rsidRDefault="00DB558D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D40BD8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5、</w:t>
      </w:r>
      <w:r w:rsidR="00D40BD8" w:rsidRPr="00FA19B0">
        <w:rPr>
          <w:rFonts w:ascii="標楷體" w:eastAsia="標楷體" w:hAnsi="標楷體" w:hint="eastAsia"/>
          <w:b/>
          <w:sz w:val="28"/>
          <w:szCs w:val="28"/>
        </w:rPr>
        <w:t>原住民需跟進台灣整體社會的大改變。</w:t>
      </w:r>
    </w:p>
    <w:p w:rsidR="00B51895" w:rsidRPr="00210C34" w:rsidRDefault="00CB6BF5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值得慶幸有公民運動，在政治現實上，無法完全靠政黨衝撞原民的現實。公民運動與原運，一直沒能好好運用，要好好思考如何突破。</w:t>
      </w:r>
    </w:p>
    <w:p w:rsidR="008D57EF" w:rsidRPr="00210C34" w:rsidRDefault="008D57EF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2B5913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6、</w:t>
      </w:r>
      <w:r w:rsidR="002B5913" w:rsidRPr="00FA19B0">
        <w:rPr>
          <w:rFonts w:ascii="標楷體" w:eastAsia="標楷體" w:hAnsi="標楷體" w:hint="eastAsia"/>
          <w:b/>
          <w:sz w:val="28"/>
          <w:szCs w:val="28"/>
        </w:rPr>
        <w:t>長老教會（原住民）與外部力量結盟</w:t>
      </w:r>
      <w:r w:rsidR="00657464" w:rsidRPr="00FA19B0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8D57EF" w:rsidRPr="00210C34" w:rsidRDefault="008D57EF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長老教會組織清楚，有中區會組織。透過內部系統，結合外部公民團體行動。個中區會可以使力的空間還很大。</w:t>
      </w:r>
    </w:p>
    <w:p w:rsidR="00657464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7、</w:t>
      </w:r>
      <w:r w:rsidR="00657464" w:rsidRPr="00FA19B0">
        <w:rPr>
          <w:rFonts w:ascii="標楷體" w:eastAsia="標楷體" w:hAnsi="標楷體" w:hint="eastAsia"/>
          <w:b/>
          <w:sz w:val="28"/>
          <w:szCs w:val="28"/>
        </w:rPr>
        <w:t>開展原住民青年的力量</w:t>
      </w:r>
    </w:p>
    <w:p w:rsidR="008D57EF" w:rsidRPr="00210C34" w:rsidRDefault="008D57EF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lastRenderedPageBreak/>
        <w:t>從年輕人來看，非是從專業的領域來認識這議題。從這次選舉來看，政黨已非年輕人的選擇，而理念的傳達，則很重要。</w:t>
      </w:r>
    </w:p>
    <w:p w:rsidR="008D57EF" w:rsidRPr="00210C34" w:rsidRDefault="008D57EF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帶動年輕人的討論，推動原民事務的倡導，以強硬的方式促使他們投入，辦理相關活動。</w:t>
      </w:r>
    </w:p>
    <w:p w:rsidR="008D57EF" w:rsidRPr="00210C34" w:rsidRDefault="008D57EF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把年輕人的力量，帶動到對部落的關懷。</w:t>
      </w:r>
    </w:p>
    <w:p w:rsidR="008D57EF" w:rsidRPr="00210C34" w:rsidRDefault="008D57EF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453E00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8、</w:t>
      </w:r>
      <w:r w:rsidR="00453E00" w:rsidRPr="00FA19B0">
        <w:rPr>
          <w:rFonts w:ascii="標楷體" w:eastAsia="標楷體" w:hAnsi="標楷體" w:hint="eastAsia"/>
          <w:b/>
          <w:sz w:val="28"/>
          <w:szCs w:val="28"/>
        </w:rPr>
        <w:t>神學院培育原住民禾場宣教人才。</w:t>
      </w:r>
    </w:p>
    <w:p w:rsidR="001C3527" w:rsidRPr="00210C34" w:rsidRDefault="001C3527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若這些議題能成為青年宣教的內容，使他們了解是需要努力的地方。</w:t>
      </w:r>
    </w:p>
    <w:p w:rsidR="001C3527" w:rsidRPr="00210C34" w:rsidRDefault="001C3527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需要一個很好的方法策略，培養人才，論證我們的問題與需求，只是抗爭是不夠</w:t>
      </w:r>
    </w:p>
    <w:p w:rsidR="001C3527" w:rsidRPr="00210C34" w:rsidRDefault="001C3527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神學院的老師們需要加油，需深化問題到如何解決問題。</w:t>
      </w:r>
    </w:p>
    <w:p w:rsidR="001C3527" w:rsidRPr="00210C34" w:rsidRDefault="001C3527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雖評論說原民難變天，然民進黨較少耕耘原民地區，彼此需要一個溝通平台。</w:t>
      </w:r>
    </w:p>
    <w:p w:rsidR="008D57EF" w:rsidRPr="00210C34" w:rsidRDefault="008D57EF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453E00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9</w:t>
      </w:r>
      <w:r w:rsidR="00453E00" w:rsidRPr="00FA19B0">
        <w:rPr>
          <w:rFonts w:ascii="標楷體" w:eastAsia="標楷體" w:hAnsi="標楷體" w:hint="eastAsia"/>
          <w:b/>
          <w:sz w:val="28"/>
          <w:szCs w:val="28"/>
        </w:rPr>
        <w:t>、加強原住民民主化及自我主體意。</w:t>
      </w:r>
    </w:p>
    <w:p w:rsidR="00FD4DD9" w:rsidRPr="00210C34" w:rsidRDefault="00410505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有關政策的問題，對我們有利的問題卻常落入藍綠解讀。</w:t>
      </w:r>
    </w:p>
    <w:p w:rsidR="008D57EF" w:rsidRPr="00210C34" w:rsidRDefault="00FD4DD9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從</w:t>
      </w:r>
      <w:r w:rsidRPr="00210C34">
        <w:rPr>
          <w:rFonts w:ascii="標楷體" w:eastAsia="標楷體" w:hAnsi="標楷體"/>
          <w:sz w:val="28"/>
          <w:szCs w:val="28"/>
        </w:rPr>
        <w:t>”</w:t>
      </w:r>
      <w:r w:rsidRPr="00210C34">
        <w:rPr>
          <w:rFonts w:ascii="標楷體" w:eastAsia="標楷體" w:hAnsi="標楷體" w:hint="eastAsia"/>
          <w:sz w:val="28"/>
          <w:szCs w:val="28"/>
        </w:rPr>
        <w:t>鋼怕火</w:t>
      </w:r>
      <w:r w:rsidRPr="00210C34">
        <w:rPr>
          <w:rFonts w:ascii="標楷體" w:eastAsia="標楷體" w:hAnsi="標楷體"/>
          <w:sz w:val="28"/>
          <w:szCs w:val="28"/>
        </w:rPr>
        <w:t>”</w:t>
      </w:r>
      <w:r w:rsidRPr="00210C34">
        <w:rPr>
          <w:rFonts w:ascii="標楷體" w:eastAsia="標楷體" w:hAnsi="標楷體" w:hint="eastAsia"/>
          <w:sz w:val="28"/>
          <w:szCs w:val="28"/>
        </w:rPr>
        <w:t>看，原民有許多事可以做為發熱的點，只是部落沒有利用發揮，如巨木被林務局從部落前運走，族人憤怒，卻沒人告訴他可以怎麼做。</w:t>
      </w:r>
    </w:p>
    <w:p w:rsidR="00410505" w:rsidRPr="00210C34" w:rsidRDefault="006A389D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永久屋問題與原鄉土地問題，當初引發熱點，卻隨時間消退。</w:t>
      </w:r>
    </w:p>
    <w:p w:rsidR="006A389D" w:rsidRPr="00210C34" w:rsidRDefault="006A389D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04732D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10、</w:t>
      </w:r>
      <w:r w:rsidR="0004732D" w:rsidRPr="00FA19B0">
        <w:rPr>
          <w:rFonts w:ascii="標楷體" w:eastAsia="標楷體" w:hAnsi="標楷體" w:hint="eastAsia"/>
          <w:b/>
          <w:sz w:val="28"/>
          <w:szCs w:val="28"/>
        </w:rPr>
        <w:t>土地正義、信仰及傳統智慧</w:t>
      </w:r>
    </w:p>
    <w:p w:rsidR="008A4F18" w:rsidRPr="00210C34" w:rsidRDefault="008A4F18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有關土地正義，很佩服第一堂課的案例。如何與公部門談判，表達這是我們的土地、傳統領域。</w:t>
      </w:r>
      <w:r w:rsidR="00AE3BAA" w:rsidRPr="00210C34">
        <w:rPr>
          <w:rFonts w:ascii="標楷體" w:eastAsia="標楷體" w:hAnsi="標楷體" w:hint="eastAsia"/>
          <w:sz w:val="28"/>
          <w:szCs w:val="28"/>
        </w:rPr>
        <w:t>從老人，了解領域土地的觀念。重建條例為何很快地推動，要問這些公部門，因為牽涉到族人。</w:t>
      </w:r>
      <w:r w:rsidR="001011C3" w:rsidRPr="00210C34">
        <w:rPr>
          <w:rFonts w:ascii="標楷體" w:eastAsia="標楷體" w:hAnsi="標楷體" w:hint="eastAsia"/>
          <w:sz w:val="28"/>
          <w:szCs w:val="28"/>
        </w:rPr>
        <w:t>政府透過簽署文件讓族人放棄權利，所以需要促使族人確實瞭解文書的內容。我們怎麼做? 我們的人才，坐上位置後反而出賣我們</w:t>
      </w:r>
      <w:r w:rsidR="00665A4C" w:rsidRPr="00210C34">
        <w:rPr>
          <w:rFonts w:ascii="標楷體" w:eastAsia="標楷體" w:hAnsi="標楷體" w:hint="eastAsia"/>
          <w:sz w:val="28"/>
          <w:szCs w:val="28"/>
        </w:rPr>
        <w:t>，人才變成奴才</w:t>
      </w:r>
      <w:r w:rsidR="001011C3" w:rsidRPr="00210C34">
        <w:rPr>
          <w:rFonts w:ascii="標楷體" w:eastAsia="標楷體" w:hAnsi="標楷體" w:hint="eastAsia"/>
          <w:sz w:val="28"/>
          <w:szCs w:val="28"/>
        </w:rPr>
        <w:t>。</w:t>
      </w:r>
    </w:p>
    <w:p w:rsidR="0040485F" w:rsidRPr="00210C34" w:rsidRDefault="0040485F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原民，可以如小草案例，展現公民的力量。</w:t>
      </w:r>
    </w:p>
    <w:p w:rsidR="00410505" w:rsidRPr="00210C34" w:rsidRDefault="00410505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F82E34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11、</w:t>
      </w:r>
      <w:r w:rsidR="00F82E34" w:rsidRPr="00FA19B0">
        <w:rPr>
          <w:rFonts w:ascii="標楷體" w:eastAsia="標楷體" w:hAnsi="標楷體" w:hint="eastAsia"/>
          <w:b/>
          <w:sz w:val="28"/>
          <w:szCs w:val="28"/>
        </w:rPr>
        <w:t>原住民教會主日學教材注入原民實況素材。</w:t>
      </w:r>
    </w:p>
    <w:p w:rsidR="00B246D4" w:rsidRPr="00210C34" w:rsidRDefault="00B246D4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這樣的活動，很多婦女沒有參與，很可惜。</w:t>
      </w:r>
    </w:p>
    <w:p w:rsidR="00B246D4" w:rsidRPr="00210C34" w:rsidRDefault="002A0CD6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世居的土地，卻被政府控告侵占，故抗爭之。常覺得好像要透過抗爭才能爭取到土地，民代與國家才會看到這問題，很難過。</w:t>
      </w:r>
    </w:p>
    <w:p w:rsidR="002A0CD6" w:rsidRPr="00210C34" w:rsidRDefault="002A0CD6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清境農場，變成小瑞士，地價高，旁邊的土地卻毫無價值。土地變賣，</w:t>
      </w:r>
      <w:r w:rsidRPr="00210C34">
        <w:rPr>
          <w:rFonts w:ascii="標楷體" w:eastAsia="標楷體" w:hAnsi="標楷體" w:hint="eastAsia"/>
          <w:sz w:val="28"/>
          <w:szCs w:val="28"/>
        </w:rPr>
        <w:lastRenderedPageBreak/>
        <w:t>遭設定，族人賣土地後，後代何去何從?</w:t>
      </w:r>
    </w:p>
    <w:p w:rsidR="00BD0039" w:rsidRPr="00210C34" w:rsidRDefault="00BD0039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針對當前重大議題，長老教會設有高中大學機構，應列入教材，成為必修學分。青年、主日學的教育，與社會議題有斷層。</w:t>
      </w:r>
    </w:p>
    <w:p w:rsidR="00BD0039" w:rsidRPr="00210C34" w:rsidRDefault="00BD0039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BD0039" w:rsidRPr="00210C34" w:rsidRDefault="00285225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12、</w:t>
      </w:r>
      <w:r w:rsidR="004665E7" w:rsidRPr="00FA19B0">
        <w:rPr>
          <w:rFonts w:ascii="標楷體" w:eastAsia="標楷體" w:hAnsi="標楷體" w:hint="eastAsia"/>
          <w:b/>
          <w:sz w:val="28"/>
          <w:szCs w:val="28"/>
        </w:rPr>
        <w:t>2016的行動是甚麼?</w:t>
      </w:r>
      <w:r w:rsidR="004665E7" w:rsidRPr="00210C34">
        <w:rPr>
          <w:rFonts w:ascii="標楷體" w:eastAsia="標楷體" w:hAnsi="標楷體" w:hint="eastAsia"/>
          <w:sz w:val="28"/>
          <w:szCs w:val="28"/>
        </w:rPr>
        <w:t xml:space="preserve"> 應要提一個白皮書，要求我們的候選人。</w:t>
      </w:r>
    </w:p>
    <w:p w:rsidR="00BD0039" w:rsidRPr="00210C34" w:rsidRDefault="00BD0039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BD0039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13、</w:t>
      </w:r>
      <w:r w:rsidR="0076694A" w:rsidRPr="00FA19B0">
        <w:rPr>
          <w:rFonts w:ascii="標楷體" w:eastAsia="標楷體" w:hAnsi="標楷體" w:hint="eastAsia"/>
          <w:b/>
          <w:sz w:val="28"/>
          <w:szCs w:val="28"/>
        </w:rPr>
        <w:t>從過去到今天，發現一個問題，原民會衝議題，但要如何讓這個社會了解原住民的聲音。</w:t>
      </w:r>
    </w:p>
    <w:p w:rsidR="00024F56" w:rsidRPr="00210C34" w:rsidRDefault="0018012F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鼓勵各中會向公部門申請</w:t>
      </w:r>
      <w:r w:rsidR="00024F56" w:rsidRPr="00210C34">
        <w:rPr>
          <w:rFonts w:ascii="標楷體" w:eastAsia="標楷體" w:hAnsi="標楷體" w:hint="eastAsia"/>
          <w:sz w:val="28"/>
          <w:szCs w:val="28"/>
        </w:rPr>
        <w:t>部落大學</w:t>
      </w:r>
      <w:r w:rsidRPr="00210C34">
        <w:rPr>
          <w:rFonts w:ascii="標楷體" w:eastAsia="標楷體" w:hAnsi="標楷體" w:hint="eastAsia"/>
          <w:sz w:val="28"/>
          <w:szCs w:val="28"/>
        </w:rPr>
        <w:t>計劃，以原民現況加入教學內容，以利強化原民自我權利之能力／</w:t>
      </w:r>
      <w:r w:rsidR="00024F56" w:rsidRPr="00210C34">
        <w:rPr>
          <w:rFonts w:ascii="標楷體" w:eastAsia="標楷體" w:hAnsi="標楷體" w:hint="eastAsia"/>
          <w:sz w:val="28"/>
          <w:szCs w:val="28"/>
        </w:rPr>
        <w:t>教育土地、狩獵等。</w:t>
      </w:r>
    </w:p>
    <w:p w:rsidR="00DC33BD" w:rsidRPr="00210C34" w:rsidRDefault="00DC33BD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7D7B81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14、</w:t>
      </w:r>
      <w:r w:rsidR="007D7B81" w:rsidRPr="00FA19B0">
        <w:rPr>
          <w:rFonts w:ascii="標楷體" w:eastAsia="標楷體" w:hAnsi="標楷體" w:hint="eastAsia"/>
          <w:b/>
          <w:sz w:val="28"/>
          <w:szCs w:val="28"/>
        </w:rPr>
        <w:t>原民權利需普及化（化成運動）</w:t>
      </w:r>
    </w:p>
    <w:p w:rsidR="00DC33BD" w:rsidRPr="00210C34" w:rsidRDefault="00DC33BD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菁英的論述語言，無法被部落族人所理解。原策會等，可以出一本</w:t>
      </w:r>
      <w:r w:rsidRPr="00210C34">
        <w:rPr>
          <w:rFonts w:ascii="標楷體" w:eastAsia="標楷體" w:hAnsi="標楷體"/>
          <w:sz w:val="28"/>
          <w:szCs w:val="28"/>
        </w:rPr>
        <w:t>”</w:t>
      </w:r>
      <w:r w:rsidRPr="00210C34">
        <w:rPr>
          <w:rFonts w:ascii="標楷體" w:eastAsia="標楷體" w:hAnsi="標楷體" w:hint="eastAsia"/>
          <w:sz w:val="28"/>
          <w:szCs w:val="28"/>
        </w:rPr>
        <w:t>打獵被抓怎麼處理</w:t>
      </w:r>
      <w:r w:rsidRPr="00210C34">
        <w:rPr>
          <w:rFonts w:ascii="標楷體" w:eastAsia="標楷體" w:hAnsi="標楷體"/>
          <w:sz w:val="28"/>
          <w:szCs w:val="28"/>
        </w:rPr>
        <w:t>”</w:t>
      </w:r>
      <w:r w:rsidRPr="00210C34">
        <w:rPr>
          <w:rFonts w:ascii="標楷體" w:eastAsia="標楷體" w:hAnsi="標楷體" w:hint="eastAsia"/>
          <w:sz w:val="28"/>
          <w:szCs w:val="28"/>
        </w:rPr>
        <w:t>的手冊，讓族人看得懂。</w:t>
      </w:r>
    </w:p>
    <w:p w:rsidR="008B4F00" w:rsidRPr="00210C34" w:rsidRDefault="008B4F00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125A29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15、</w:t>
      </w:r>
      <w:r w:rsidR="00125A29" w:rsidRPr="00FA19B0">
        <w:rPr>
          <w:rFonts w:ascii="標楷體" w:eastAsia="標楷體" w:hAnsi="標楷體" w:hint="eastAsia"/>
          <w:b/>
          <w:sz w:val="28"/>
          <w:szCs w:val="28"/>
        </w:rPr>
        <w:t>原住民原鄉產業凋零及逐工地而居，影響孩子受教權。</w:t>
      </w:r>
    </w:p>
    <w:p w:rsidR="002841EC" w:rsidRPr="00210C34" w:rsidRDefault="002841EC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在醫院任志工時，探訪原民住院患者，看到很多因工作而遠道而來，隨工程工地而遷移，其小孩亦隨之，影響求學。</w:t>
      </w:r>
    </w:p>
    <w:p w:rsidR="002841EC" w:rsidRPr="00210C34" w:rsidRDefault="002841EC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原民土地，若政府基於關懷，推動危險地區族人換地移居，應是可以談的。</w:t>
      </w:r>
    </w:p>
    <w:p w:rsidR="002841EC" w:rsidRPr="00210C34" w:rsidRDefault="002841EC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 xml:space="preserve">原民民代是否認真為原民? </w:t>
      </w:r>
    </w:p>
    <w:p w:rsidR="002841EC" w:rsidRPr="00210C34" w:rsidRDefault="002841EC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部落大學部分，因中會有松年大學，是否可以設一個系組，推動相關課程。</w:t>
      </w:r>
    </w:p>
    <w:p w:rsidR="00A81D70" w:rsidRPr="00210C34" w:rsidRDefault="00A81D70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125A29" w:rsidRPr="00FA19B0" w:rsidRDefault="00285225" w:rsidP="00210C34">
      <w:pPr>
        <w:spacing w:line="40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FA19B0">
        <w:rPr>
          <w:rFonts w:ascii="標楷體" w:eastAsia="標楷體" w:hAnsi="標楷體" w:hint="eastAsia"/>
          <w:b/>
          <w:sz w:val="28"/>
          <w:szCs w:val="28"/>
        </w:rPr>
        <w:t>16、</w:t>
      </w:r>
      <w:r w:rsidR="00125A29" w:rsidRPr="00FA19B0">
        <w:rPr>
          <w:rFonts w:ascii="標楷體" w:eastAsia="標楷體" w:hAnsi="標楷體" w:hint="eastAsia"/>
          <w:b/>
          <w:sz w:val="28"/>
          <w:szCs w:val="28"/>
        </w:rPr>
        <w:t>愛努民族的實況。</w:t>
      </w:r>
    </w:p>
    <w:p w:rsidR="003F4894" w:rsidRPr="00210C34" w:rsidRDefault="003F4894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日本政府後來才承認愛努族為原住民，卻沒有更進一步的政策作為。</w:t>
      </w:r>
    </w:p>
    <w:p w:rsidR="003F4894" w:rsidRPr="00210C34" w:rsidRDefault="00F14B6B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有翻譯台灣的原基法，也有很多團體想幫助，然愛努族人自己尚未能站起來，經過百年統治，過去也有土著保護法相關法令，卻是同化政策。目前困難點，在於整合。</w:t>
      </w:r>
    </w:p>
    <w:p w:rsidR="003F4894" w:rsidRPr="00210C34" w:rsidRDefault="00F14B6B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若無信仰，很難談公義與愛土地的心。</w:t>
      </w:r>
    </w:p>
    <w:p w:rsidR="003F4894" w:rsidRDefault="001048DC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210C34">
        <w:rPr>
          <w:rFonts w:ascii="標楷體" w:eastAsia="標楷體" w:hAnsi="標楷體" w:hint="eastAsia"/>
          <w:sz w:val="28"/>
          <w:szCs w:val="28"/>
        </w:rPr>
        <w:t>要如何讓電視前的年輕人，認為電視裡的抗爭也是自己的事?</w:t>
      </w:r>
    </w:p>
    <w:p w:rsidR="00195591" w:rsidRDefault="00195591" w:rsidP="00210C34">
      <w:pPr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</w:p>
    <w:p w:rsidR="00195591" w:rsidRPr="00210C34" w:rsidRDefault="00195591" w:rsidP="00210C34">
      <w:pPr>
        <w:spacing w:line="400" w:lineRule="exact"/>
        <w:contextualSpacing/>
        <w:rPr>
          <w:rFonts w:ascii="標楷體" w:eastAsia="標楷體" w:hAnsi="標楷體"/>
        </w:rPr>
      </w:pPr>
    </w:p>
    <w:sectPr w:rsidR="00195591" w:rsidRPr="00210C34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A73" w:rsidRDefault="00814A73" w:rsidP="00773B74">
      <w:r>
        <w:separator/>
      </w:r>
    </w:p>
  </w:endnote>
  <w:endnote w:type="continuationSeparator" w:id="0">
    <w:p w:rsidR="00814A73" w:rsidRDefault="00814A73" w:rsidP="0077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A73" w:rsidRDefault="00814A73" w:rsidP="00773B74">
      <w:r>
        <w:separator/>
      </w:r>
    </w:p>
  </w:footnote>
  <w:footnote w:type="continuationSeparator" w:id="0">
    <w:p w:rsidR="00814A73" w:rsidRDefault="00814A73" w:rsidP="00773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AB9" w:rsidRPr="00AE5AB9" w:rsidRDefault="00AE5AB9" w:rsidP="004973C2">
    <w:pPr>
      <w:spacing w:line="360" w:lineRule="auto"/>
      <w:jc w:val="center"/>
      <w:rPr>
        <w:sz w:val="2"/>
      </w:rPr>
    </w:pPr>
    <w:r w:rsidRPr="00795735">
      <w:rPr>
        <w:b/>
        <w:noProof/>
        <w:sz w:val="46"/>
      </w:rPr>
      <w:drawing>
        <wp:anchor distT="0" distB="0" distL="114300" distR="114300" simplePos="0" relativeHeight="251659264" behindDoc="0" locked="0" layoutInCell="1" allowOverlap="1" wp14:anchorId="0BC2DCDD" wp14:editId="4D9FD031">
          <wp:simplePos x="0" y="0"/>
          <wp:positionH relativeFrom="margin">
            <wp:posOffset>2426335</wp:posOffset>
          </wp:positionH>
          <wp:positionV relativeFrom="paragraph">
            <wp:posOffset>-385606</wp:posOffset>
          </wp:positionV>
          <wp:extent cx="421419" cy="378800"/>
          <wp:effectExtent l="0" t="0" r="0" b="2540"/>
          <wp:wrapNone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宣教150週年Logo.png"/>
                  <pic:cNvPicPr/>
                </pic:nvPicPr>
                <pic:blipFill>
                  <a:blip r:embed="rId1" cstate="print">
                    <a:biLevel thresh="5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419" cy="3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5AB9">
      <w:rPr>
        <w:rFonts w:ascii="標楷體" w:eastAsia="標楷體" w:hAnsi="標楷體" w:hint="eastAsia"/>
        <w:b/>
        <w:sz w:val="20"/>
        <w:szCs w:val="28"/>
      </w:rPr>
      <w:t>宣</w:t>
    </w:r>
    <w:r w:rsidRPr="00AE5AB9">
      <w:rPr>
        <w:rFonts w:ascii="標楷體" w:eastAsia="標楷體" w:hAnsi="標楷體"/>
        <w:b/>
        <w:sz w:val="20"/>
        <w:szCs w:val="28"/>
      </w:rPr>
      <w:t>教</w:t>
    </w:r>
    <w:r w:rsidRPr="00AE5AB9">
      <w:rPr>
        <w:rFonts w:ascii="標楷體" w:eastAsia="標楷體" w:hAnsi="標楷體" w:hint="eastAsia"/>
        <w:b/>
        <w:sz w:val="20"/>
        <w:szCs w:val="28"/>
      </w:rPr>
      <w:t>150週</w:t>
    </w:r>
    <w:r w:rsidRPr="00AE5AB9">
      <w:rPr>
        <w:rFonts w:ascii="標楷體" w:eastAsia="標楷體" w:hAnsi="標楷體"/>
        <w:b/>
        <w:sz w:val="20"/>
        <w:szCs w:val="28"/>
      </w:rPr>
      <w:t>年慶典系列—</w:t>
    </w:r>
    <w:r w:rsidRPr="00AE5AB9">
      <w:rPr>
        <w:rFonts w:ascii="標楷體" w:eastAsia="標楷體" w:hAnsi="標楷體" w:hint="eastAsia"/>
        <w:b/>
        <w:sz w:val="20"/>
        <w:szCs w:val="28"/>
      </w:rPr>
      <w:t>「關</w:t>
    </w:r>
    <w:r w:rsidRPr="00AE5AB9">
      <w:rPr>
        <w:rFonts w:ascii="標楷體" w:eastAsia="標楷體" w:hAnsi="標楷體"/>
        <w:b/>
        <w:sz w:val="20"/>
        <w:szCs w:val="28"/>
      </w:rPr>
      <w:t>心台灣</w:t>
    </w:r>
    <w:r w:rsidRPr="00AE5AB9">
      <w:rPr>
        <w:rFonts w:ascii="標楷體" w:eastAsia="標楷體" w:hAnsi="標楷體" w:hint="eastAsia"/>
        <w:b/>
        <w:sz w:val="20"/>
        <w:szCs w:val="28"/>
      </w:rPr>
      <w:t>」</w:t>
    </w:r>
    <w:r w:rsidRPr="00AE5AB9">
      <w:rPr>
        <w:rFonts w:ascii="標楷體" w:eastAsia="標楷體" w:hAnsi="標楷體"/>
        <w:b/>
        <w:sz w:val="20"/>
        <w:szCs w:val="28"/>
      </w:rPr>
      <w:t>宣教研討會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70"/>
    <w:rsid w:val="00024F56"/>
    <w:rsid w:val="00027D4C"/>
    <w:rsid w:val="0004732D"/>
    <w:rsid w:val="00084796"/>
    <w:rsid w:val="001011C3"/>
    <w:rsid w:val="001041B0"/>
    <w:rsid w:val="001048DC"/>
    <w:rsid w:val="00125A29"/>
    <w:rsid w:val="001557CE"/>
    <w:rsid w:val="0018012F"/>
    <w:rsid w:val="0018107B"/>
    <w:rsid w:val="00195591"/>
    <w:rsid w:val="001C3527"/>
    <w:rsid w:val="00210C34"/>
    <w:rsid w:val="00281BB0"/>
    <w:rsid w:val="002841EC"/>
    <w:rsid w:val="00285225"/>
    <w:rsid w:val="002906AD"/>
    <w:rsid w:val="002A0CD6"/>
    <w:rsid w:val="002B5913"/>
    <w:rsid w:val="003F4894"/>
    <w:rsid w:val="0040485F"/>
    <w:rsid w:val="00410505"/>
    <w:rsid w:val="004429B3"/>
    <w:rsid w:val="00453E00"/>
    <w:rsid w:val="004665E7"/>
    <w:rsid w:val="004973C2"/>
    <w:rsid w:val="004A14BF"/>
    <w:rsid w:val="004A4DF1"/>
    <w:rsid w:val="004C32BB"/>
    <w:rsid w:val="00524AF0"/>
    <w:rsid w:val="00533419"/>
    <w:rsid w:val="005700A2"/>
    <w:rsid w:val="005A5EB5"/>
    <w:rsid w:val="005D2320"/>
    <w:rsid w:val="005D2F55"/>
    <w:rsid w:val="00657464"/>
    <w:rsid w:val="00665A4C"/>
    <w:rsid w:val="006A389D"/>
    <w:rsid w:val="006B1240"/>
    <w:rsid w:val="006C1CDF"/>
    <w:rsid w:val="0076694A"/>
    <w:rsid w:val="00773B74"/>
    <w:rsid w:val="007D7B81"/>
    <w:rsid w:val="00814A73"/>
    <w:rsid w:val="008A4F18"/>
    <w:rsid w:val="008B4F00"/>
    <w:rsid w:val="008D57EF"/>
    <w:rsid w:val="009701ED"/>
    <w:rsid w:val="009F6976"/>
    <w:rsid w:val="00A81D70"/>
    <w:rsid w:val="00AE3BAA"/>
    <w:rsid w:val="00AE5AB9"/>
    <w:rsid w:val="00B246D4"/>
    <w:rsid w:val="00B51895"/>
    <w:rsid w:val="00B928F8"/>
    <w:rsid w:val="00BD0039"/>
    <w:rsid w:val="00BE31D4"/>
    <w:rsid w:val="00CB6BF5"/>
    <w:rsid w:val="00CD6039"/>
    <w:rsid w:val="00D40BD8"/>
    <w:rsid w:val="00DB558D"/>
    <w:rsid w:val="00DC33BD"/>
    <w:rsid w:val="00E252EB"/>
    <w:rsid w:val="00E41C62"/>
    <w:rsid w:val="00E5308F"/>
    <w:rsid w:val="00EE260D"/>
    <w:rsid w:val="00EE6AA2"/>
    <w:rsid w:val="00F14B6B"/>
    <w:rsid w:val="00F82E34"/>
    <w:rsid w:val="00FA19B0"/>
    <w:rsid w:val="00FD4DD9"/>
    <w:rsid w:val="00FE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D7AE6F-A9C8-4888-AA00-A2D0BD79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3B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3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3B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PARTTIME</dc:creator>
  <cp:lastModifiedBy>陳義明</cp:lastModifiedBy>
  <cp:revision>17</cp:revision>
  <dcterms:created xsi:type="dcterms:W3CDTF">2014-12-30T10:13:00Z</dcterms:created>
  <dcterms:modified xsi:type="dcterms:W3CDTF">2014-12-30T12:49:00Z</dcterms:modified>
</cp:coreProperties>
</file>